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2EED" w:rsidRDefault="00E72EED" w:rsidP="00E72EED">
      <w:pPr>
        <w:jc w:val="center"/>
        <w:rPr>
          <w:sz w:val="96"/>
          <w:szCs w:val="96"/>
        </w:rPr>
      </w:pPr>
    </w:p>
    <w:p w:rsidR="00E72EED" w:rsidRDefault="00E72EED" w:rsidP="00E72EED">
      <w:pPr>
        <w:jc w:val="center"/>
        <w:rPr>
          <w:sz w:val="96"/>
          <w:szCs w:val="96"/>
        </w:rPr>
      </w:pPr>
    </w:p>
    <w:p w:rsidR="00E72EED" w:rsidRDefault="00E72EED" w:rsidP="00E72EED">
      <w:pPr>
        <w:jc w:val="center"/>
        <w:rPr>
          <w:sz w:val="96"/>
          <w:szCs w:val="96"/>
        </w:rPr>
      </w:pPr>
    </w:p>
    <w:p w:rsidR="00E72EED" w:rsidRDefault="00E72EED" w:rsidP="00E72EED">
      <w:pPr>
        <w:jc w:val="center"/>
        <w:rPr>
          <w:sz w:val="96"/>
          <w:szCs w:val="96"/>
        </w:rPr>
      </w:pPr>
    </w:p>
    <w:p w:rsidR="00194711" w:rsidRPr="005F51AD" w:rsidRDefault="00194711" w:rsidP="00E72EED">
      <w:pPr>
        <w:jc w:val="center"/>
        <w:rPr>
          <w:color w:val="365F91" w:themeColor="accent1" w:themeShade="BF"/>
          <w:sz w:val="96"/>
          <w:szCs w:val="96"/>
        </w:rPr>
      </w:pPr>
      <w:r w:rsidRPr="005F51AD">
        <w:rPr>
          <w:color w:val="365F91" w:themeColor="accent1" w:themeShade="BF"/>
          <w:sz w:val="96"/>
          <w:szCs w:val="96"/>
        </w:rPr>
        <w:t>AC to AC Converter Manual</w:t>
      </w:r>
    </w:p>
    <w:p w:rsidR="00194711" w:rsidRDefault="00194711"/>
    <w:p w:rsidR="00194711" w:rsidRDefault="00194711"/>
    <w:p w:rsidR="00194711" w:rsidRDefault="00194711"/>
    <w:p w:rsidR="00194711" w:rsidRDefault="00194711"/>
    <w:p w:rsidR="00194711" w:rsidRDefault="00194711"/>
    <w:p w:rsidR="00194711" w:rsidRDefault="00194711"/>
    <w:p w:rsidR="00194711" w:rsidRDefault="00194711"/>
    <w:p w:rsidR="00194711" w:rsidRDefault="00194711"/>
    <w:p w:rsidR="00194711" w:rsidRDefault="00194711"/>
    <w:p w:rsidR="00194711" w:rsidRDefault="00194711"/>
    <w:p w:rsidR="00194711" w:rsidRDefault="00194711"/>
    <w:p w:rsidR="00194711" w:rsidRDefault="00194711"/>
    <w:p w:rsidR="00194711" w:rsidRDefault="00194711"/>
    <w:p w:rsidR="00194711" w:rsidRDefault="00194711"/>
    <w:p w:rsidR="00194711" w:rsidRDefault="00194711"/>
    <w:p w:rsidR="00194711" w:rsidRDefault="00194711"/>
    <w:p w:rsidR="00194711" w:rsidRDefault="00194711"/>
    <w:p w:rsidR="00194711" w:rsidRDefault="00194711"/>
    <w:p w:rsidR="00194711" w:rsidRDefault="00194711"/>
    <w:p w:rsidR="00194711" w:rsidRDefault="00194711"/>
    <w:p w:rsidR="00194711" w:rsidRDefault="00E72EED" w:rsidP="00E72EED">
      <w:r>
        <w:t xml:space="preserve">By: Carpenter, </w:t>
      </w:r>
      <w:proofErr w:type="spellStart"/>
      <w:r>
        <w:t>Vij</w:t>
      </w:r>
      <w:proofErr w:type="spellEnd"/>
      <w:r>
        <w:t xml:space="preserve">, </w:t>
      </w:r>
      <w:proofErr w:type="gramStart"/>
      <w:r>
        <w:t>Sauer</w:t>
      </w:r>
      <w:proofErr w:type="gramEnd"/>
    </w:p>
    <w:p w:rsidR="00194711" w:rsidRDefault="00194711"/>
    <w:p w:rsidR="00194711" w:rsidRPr="005F51AD" w:rsidRDefault="00194711" w:rsidP="00E72EED">
      <w:pPr>
        <w:jc w:val="center"/>
        <w:rPr>
          <w:b/>
          <w:color w:val="002060"/>
          <w:sz w:val="72"/>
          <w:szCs w:val="72"/>
        </w:rPr>
      </w:pPr>
      <w:r w:rsidRPr="005F51AD">
        <w:rPr>
          <w:b/>
          <w:color w:val="002060"/>
          <w:sz w:val="72"/>
          <w:szCs w:val="72"/>
        </w:rPr>
        <w:lastRenderedPageBreak/>
        <w:t>Index:</w:t>
      </w:r>
    </w:p>
    <w:p w:rsidR="00194711" w:rsidRPr="005F51AD" w:rsidRDefault="00194711" w:rsidP="00E72EED">
      <w:pPr>
        <w:pStyle w:val="ListParagraph"/>
        <w:numPr>
          <w:ilvl w:val="0"/>
          <w:numId w:val="4"/>
        </w:numPr>
        <w:rPr>
          <w:color w:val="C00000"/>
          <w:sz w:val="44"/>
          <w:szCs w:val="44"/>
        </w:rPr>
      </w:pPr>
      <w:r w:rsidRPr="005F51AD">
        <w:rPr>
          <w:color w:val="C00000"/>
          <w:sz w:val="44"/>
          <w:szCs w:val="44"/>
        </w:rPr>
        <w:t>What it does</w:t>
      </w:r>
      <w:r w:rsidR="00570164" w:rsidRPr="005F51AD">
        <w:rPr>
          <w:color w:val="C00000"/>
          <w:sz w:val="44"/>
          <w:szCs w:val="44"/>
        </w:rPr>
        <w:t xml:space="preserve"> for you </w:t>
      </w:r>
    </w:p>
    <w:p w:rsidR="00E72EED" w:rsidRPr="00E72EED" w:rsidRDefault="00570164" w:rsidP="00E72EED">
      <w:pPr>
        <w:pStyle w:val="ListParagraph"/>
        <w:numPr>
          <w:ilvl w:val="1"/>
          <w:numId w:val="4"/>
        </w:numPr>
        <w:rPr>
          <w:sz w:val="44"/>
          <w:szCs w:val="44"/>
        </w:rPr>
      </w:pPr>
      <w:r>
        <w:rPr>
          <w:sz w:val="36"/>
          <w:szCs w:val="36"/>
        </w:rPr>
        <w:t>Saves you money</w:t>
      </w:r>
      <w:r w:rsidR="0023185B">
        <w:rPr>
          <w:noProof/>
        </w:rPr>
        <w:drawing>
          <wp:inline distT="0" distB="0" distL="0" distR="0">
            <wp:extent cx="542925" cy="523875"/>
            <wp:effectExtent l="19050" t="0" r="9525" b="0"/>
            <wp:docPr id="4" name="Picture 4" descr="http://www1.istockphoto.com/file_thumbview_approve/1768667/2/istockphoto_1768667_amaz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1.istockphoto.com/file_thumbview_approve/1768667/2/istockphoto_1768667_amazed.jpg"/>
                    <pic:cNvPicPr>
                      <a:picLocks noChangeAspect="1" noChangeArrowheads="1"/>
                    </pic:cNvPicPr>
                  </pic:nvPicPr>
                  <pic:blipFill>
                    <a:blip r:embed="rId5" cstate="print"/>
                    <a:srcRect/>
                    <a:stretch>
                      <a:fillRect/>
                    </a:stretch>
                  </pic:blipFill>
                  <pic:spPr bwMode="auto">
                    <a:xfrm>
                      <a:off x="0" y="0"/>
                      <a:ext cx="542925" cy="523875"/>
                    </a:xfrm>
                    <a:prstGeom prst="rect">
                      <a:avLst/>
                    </a:prstGeom>
                    <a:noFill/>
                    <a:ln w="9525">
                      <a:noFill/>
                      <a:miter lim="800000"/>
                      <a:headEnd/>
                      <a:tailEnd/>
                    </a:ln>
                  </pic:spPr>
                </pic:pic>
              </a:graphicData>
            </a:graphic>
          </wp:inline>
        </w:drawing>
      </w:r>
    </w:p>
    <w:p w:rsidR="00194711" w:rsidRDefault="00194711" w:rsidP="00E72EED">
      <w:pPr>
        <w:pStyle w:val="ListParagraph"/>
        <w:numPr>
          <w:ilvl w:val="0"/>
          <w:numId w:val="4"/>
        </w:numPr>
        <w:rPr>
          <w:sz w:val="44"/>
          <w:szCs w:val="44"/>
        </w:rPr>
      </w:pPr>
      <w:r w:rsidRPr="005F51AD">
        <w:rPr>
          <w:color w:val="31849B" w:themeColor="accent5" w:themeShade="BF"/>
          <w:sz w:val="44"/>
          <w:szCs w:val="44"/>
        </w:rPr>
        <w:t>What it can be used for</w:t>
      </w:r>
      <w:r w:rsidRPr="00E72EED">
        <w:rPr>
          <w:sz w:val="44"/>
          <w:szCs w:val="44"/>
        </w:rPr>
        <w:t xml:space="preserve"> </w:t>
      </w:r>
      <w:r w:rsidR="0023185B" w:rsidRPr="0023185B">
        <w:rPr>
          <w:sz w:val="44"/>
          <w:szCs w:val="44"/>
        </w:rPr>
        <w:drawing>
          <wp:inline distT="0" distB="0" distL="0" distR="0">
            <wp:extent cx="400050" cy="428625"/>
            <wp:effectExtent l="19050" t="0" r="0" b="0"/>
            <wp:docPr id="2" name="Picture 1" descr="http://rtnl.files.wordpress.com/2007/01/thinker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rtnl.files.wordpress.com/2007/01/thinker21.jpg"/>
                    <pic:cNvPicPr>
                      <a:picLocks noChangeAspect="1" noChangeArrowheads="1"/>
                    </pic:cNvPicPr>
                  </pic:nvPicPr>
                  <pic:blipFill>
                    <a:blip r:embed="rId6" cstate="print"/>
                    <a:srcRect/>
                    <a:stretch>
                      <a:fillRect/>
                    </a:stretch>
                  </pic:blipFill>
                  <pic:spPr bwMode="auto">
                    <a:xfrm>
                      <a:off x="0" y="0"/>
                      <a:ext cx="401163" cy="429818"/>
                    </a:xfrm>
                    <a:prstGeom prst="rect">
                      <a:avLst/>
                    </a:prstGeom>
                    <a:noFill/>
                    <a:ln w="9525">
                      <a:noFill/>
                      <a:miter lim="800000"/>
                      <a:headEnd/>
                      <a:tailEnd/>
                    </a:ln>
                  </pic:spPr>
                </pic:pic>
              </a:graphicData>
            </a:graphic>
          </wp:inline>
        </w:drawing>
      </w:r>
    </w:p>
    <w:p w:rsidR="00E72EED" w:rsidRPr="00E72EED" w:rsidRDefault="00E72EED" w:rsidP="00E72EED">
      <w:pPr>
        <w:pStyle w:val="ListParagraph"/>
        <w:numPr>
          <w:ilvl w:val="1"/>
          <w:numId w:val="4"/>
        </w:numPr>
        <w:rPr>
          <w:sz w:val="44"/>
          <w:szCs w:val="44"/>
        </w:rPr>
      </w:pPr>
      <w:r>
        <w:rPr>
          <w:sz w:val="36"/>
          <w:szCs w:val="36"/>
        </w:rPr>
        <w:t>It can save you money by lowering you energy bill.</w:t>
      </w:r>
    </w:p>
    <w:p w:rsidR="00194711" w:rsidRDefault="00194711" w:rsidP="00E72EED">
      <w:pPr>
        <w:pStyle w:val="ListParagraph"/>
        <w:numPr>
          <w:ilvl w:val="0"/>
          <w:numId w:val="4"/>
        </w:numPr>
        <w:rPr>
          <w:sz w:val="44"/>
          <w:szCs w:val="44"/>
        </w:rPr>
      </w:pPr>
      <w:r w:rsidRPr="005F51AD">
        <w:rPr>
          <w:color w:val="76923C" w:themeColor="accent3" w:themeShade="BF"/>
          <w:sz w:val="44"/>
          <w:szCs w:val="44"/>
        </w:rPr>
        <w:t>Assembly</w:t>
      </w:r>
      <w:r w:rsidR="0023185B">
        <w:rPr>
          <w:noProof/>
        </w:rPr>
        <w:drawing>
          <wp:inline distT="0" distB="0" distL="0" distR="0">
            <wp:extent cx="614905" cy="485775"/>
            <wp:effectExtent l="19050" t="0" r="0" b="0"/>
            <wp:docPr id="7" name="Picture 7" descr="http://www.johndclare.net/images/Ford%20Assembly%20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johndclare.net/images/Ford%20Assembly%20line.JPG"/>
                    <pic:cNvPicPr>
                      <a:picLocks noChangeAspect="1" noChangeArrowheads="1"/>
                    </pic:cNvPicPr>
                  </pic:nvPicPr>
                  <pic:blipFill>
                    <a:blip r:embed="rId7" cstate="print"/>
                    <a:srcRect/>
                    <a:stretch>
                      <a:fillRect/>
                    </a:stretch>
                  </pic:blipFill>
                  <pic:spPr bwMode="auto">
                    <a:xfrm>
                      <a:off x="0" y="0"/>
                      <a:ext cx="614905" cy="485775"/>
                    </a:xfrm>
                    <a:prstGeom prst="rect">
                      <a:avLst/>
                    </a:prstGeom>
                    <a:noFill/>
                    <a:ln w="9525">
                      <a:noFill/>
                      <a:miter lim="800000"/>
                      <a:headEnd/>
                      <a:tailEnd/>
                    </a:ln>
                  </pic:spPr>
                </pic:pic>
              </a:graphicData>
            </a:graphic>
          </wp:inline>
        </w:drawing>
      </w:r>
    </w:p>
    <w:p w:rsidR="00E72EED" w:rsidRPr="00E72EED" w:rsidRDefault="00E72EED" w:rsidP="00E72EED">
      <w:pPr>
        <w:pStyle w:val="ListParagraph"/>
        <w:numPr>
          <w:ilvl w:val="1"/>
          <w:numId w:val="4"/>
        </w:numPr>
        <w:rPr>
          <w:sz w:val="44"/>
          <w:szCs w:val="44"/>
        </w:rPr>
      </w:pPr>
      <w:r>
        <w:rPr>
          <w:sz w:val="36"/>
          <w:szCs w:val="36"/>
        </w:rPr>
        <w:t>Three simple steps</w:t>
      </w:r>
    </w:p>
    <w:p w:rsidR="00E72EED" w:rsidRDefault="00E72EED" w:rsidP="00E72EED">
      <w:pPr>
        <w:pStyle w:val="ListParagraph"/>
        <w:numPr>
          <w:ilvl w:val="0"/>
          <w:numId w:val="4"/>
        </w:numPr>
        <w:rPr>
          <w:sz w:val="44"/>
          <w:szCs w:val="44"/>
        </w:rPr>
      </w:pPr>
      <w:r w:rsidRPr="005F51AD">
        <w:rPr>
          <w:color w:val="E36C0A" w:themeColor="accent6" w:themeShade="BF"/>
          <w:sz w:val="44"/>
          <w:szCs w:val="44"/>
        </w:rPr>
        <w:t>Operation</w:t>
      </w:r>
      <w:r w:rsidR="0023185B" w:rsidRPr="0023185B">
        <w:rPr>
          <w:sz w:val="44"/>
          <w:szCs w:val="44"/>
        </w:rPr>
        <w:drawing>
          <wp:inline distT="0" distB="0" distL="0" distR="0">
            <wp:extent cx="714375" cy="714375"/>
            <wp:effectExtent l="19050" t="0" r="9525" b="0"/>
            <wp:docPr id="6" name="Picture 10" descr="http://addins.wgem.com/blogs/sports/wp-content/uploads/2009/01/opera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addins.wgem.com/blogs/sports/wp-content/uploads/2009/01/operation.jpg"/>
                    <pic:cNvPicPr>
                      <a:picLocks noChangeAspect="1" noChangeArrowheads="1"/>
                    </pic:cNvPicPr>
                  </pic:nvPicPr>
                  <pic:blipFill>
                    <a:blip r:embed="rId8" cstate="print"/>
                    <a:srcRect/>
                    <a:stretch>
                      <a:fillRect/>
                    </a:stretch>
                  </pic:blipFill>
                  <pic:spPr bwMode="auto">
                    <a:xfrm>
                      <a:off x="0" y="0"/>
                      <a:ext cx="714375" cy="714375"/>
                    </a:xfrm>
                    <a:prstGeom prst="rect">
                      <a:avLst/>
                    </a:prstGeom>
                    <a:noFill/>
                    <a:ln w="9525">
                      <a:noFill/>
                      <a:miter lim="800000"/>
                      <a:headEnd/>
                      <a:tailEnd/>
                    </a:ln>
                  </pic:spPr>
                </pic:pic>
              </a:graphicData>
            </a:graphic>
          </wp:inline>
        </w:drawing>
      </w:r>
    </w:p>
    <w:p w:rsidR="00E72EED" w:rsidRPr="00E72EED" w:rsidRDefault="00E72EED" w:rsidP="00E72EED">
      <w:pPr>
        <w:pStyle w:val="ListParagraph"/>
        <w:numPr>
          <w:ilvl w:val="1"/>
          <w:numId w:val="4"/>
        </w:numPr>
        <w:rPr>
          <w:sz w:val="44"/>
          <w:szCs w:val="44"/>
        </w:rPr>
      </w:pPr>
      <w:r>
        <w:rPr>
          <w:sz w:val="36"/>
          <w:szCs w:val="36"/>
        </w:rPr>
        <w:t xml:space="preserve">Essentially self operational/ requires no maintenance. </w:t>
      </w:r>
    </w:p>
    <w:p w:rsidR="00194711" w:rsidRDefault="00194711"/>
    <w:p w:rsidR="00E72EED" w:rsidRDefault="00E72EED"/>
    <w:p w:rsidR="00E72EED" w:rsidRPr="00C515C7" w:rsidRDefault="00C515C7" w:rsidP="00C515C7">
      <w:pPr>
        <w:pStyle w:val="ListParagraph"/>
        <w:numPr>
          <w:ilvl w:val="0"/>
          <w:numId w:val="4"/>
        </w:numPr>
        <w:rPr>
          <w:sz w:val="44"/>
          <w:szCs w:val="44"/>
        </w:rPr>
      </w:pPr>
      <w:r w:rsidRPr="005F51AD">
        <w:rPr>
          <w:color w:val="00B0F0"/>
          <w:sz w:val="44"/>
          <w:szCs w:val="44"/>
        </w:rPr>
        <w:t>Contact information</w:t>
      </w:r>
      <w:r w:rsidRPr="00C515C7">
        <w:t xml:space="preserve"> </w:t>
      </w:r>
      <w:r>
        <w:rPr>
          <w:noProof/>
        </w:rPr>
        <w:drawing>
          <wp:inline distT="0" distB="0" distL="0" distR="0">
            <wp:extent cx="504825" cy="504825"/>
            <wp:effectExtent l="19050" t="0" r="9525" b="0"/>
            <wp:docPr id="13" name="Picture 13" descr="http://info.synnex.com/pcw/blog/pcw/Informa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info.synnex.com/pcw/blog/pcw/Information.jpg"/>
                    <pic:cNvPicPr>
                      <a:picLocks noChangeAspect="1" noChangeArrowheads="1"/>
                    </pic:cNvPicPr>
                  </pic:nvPicPr>
                  <pic:blipFill>
                    <a:blip r:embed="rId9" cstate="print"/>
                    <a:srcRect/>
                    <a:stretch>
                      <a:fillRect/>
                    </a:stretch>
                  </pic:blipFill>
                  <pic:spPr bwMode="auto">
                    <a:xfrm>
                      <a:off x="0" y="0"/>
                      <a:ext cx="504825" cy="504825"/>
                    </a:xfrm>
                    <a:prstGeom prst="rect">
                      <a:avLst/>
                    </a:prstGeom>
                    <a:noFill/>
                    <a:ln w="9525">
                      <a:noFill/>
                      <a:miter lim="800000"/>
                      <a:headEnd/>
                      <a:tailEnd/>
                    </a:ln>
                  </pic:spPr>
                </pic:pic>
              </a:graphicData>
            </a:graphic>
          </wp:inline>
        </w:drawing>
      </w:r>
    </w:p>
    <w:p w:rsidR="00C515C7" w:rsidRPr="00C515C7" w:rsidRDefault="00C515C7" w:rsidP="00C515C7">
      <w:pPr>
        <w:pStyle w:val="ListParagraph"/>
        <w:numPr>
          <w:ilvl w:val="1"/>
          <w:numId w:val="4"/>
        </w:numPr>
        <w:rPr>
          <w:sz w:val="36"/>
          <w:szCs w:val="36"/>
        </w:rPr>
      </w:pPr>
      <w:r w:rsidRPr="00C515C7">
        <w:rPr>
          <w:sz w:val="36"/>
          <w:szCs w:val="36"/>
        </w:rPr>
        <w:t>Please see below</w:t>
      </w:r>
    </w:p>
    <w:p w:rsidR="00E72EED" w:rsidRDefault="00E72EED"/>
    <w:p w:rsidR="00E72EED" w:rsidRDefault="00E72EED"/>
    <w:p w:rsidR="00E72EED" w:rsidRDefault="00E72EED"/>
    <w:p w:rsidR="00E72EED" w:rsidRDefault="00E72EED"/>
    <w:p w:rsidR="00E72EED" w:rsidRDefault="00E72EED"/>
    <w:p w:rsidR="00E72EED" w:rsidRDefault="00E72EED"/>
    <w:p w:rsidR="00E72EED" w:rsidRDefault="00E72EED"/>
    <w:p w:rsidR="00E72EED" w:rsidRDefault="00E72EED"/>
    <w:p w:rsidR="00E72EED" w:rsidRDefault="00E72EED"/>
    <w:p w:rsidR="00E72EED" w:rsidRDefault="00E72EED"/>
    <w:p w:rsidR="00E72EED" w:rsidRDefault="00E72EED"/>
    <w:p w:rsidR="00E72EED" w:rsidRDefault="00E72EED"/>
    <w:p w:rsidR="00E72EED" w:rsidRDefault="00E72EED"/>
    <w:p w:rsidR="00405966" w:rsidRDefault="00405966" w:rsidP="00405966">
      <w:pPr>
        <w:rPr>
          <w:sz w:val="36"/>
          <w:szCs w:val="36"/>
        </w:rPr>
      </w:pPr>
      <w:r w:rsidRPr="005F51AD">
        <w:rPr>
          <w:color w:val="C00000"/>
          <w:sz w:val="36"/>
          <w:szCs w:val="36"/>
        </w:rPr>
        <w:lastRenderedPageBreak/>
        <w:t>What is does</w:t>
      </w:r>
      <w:r w:rsidR="00570164" w:rsidRPr="005F51AD">
        <w:rPr>
          <w:color w:val="C00000"/>
          <w:sz w:val="36"/>
          <w:szCs w:val="36"/>
        </w:rPr>
        <w:t xml:space="preserve"> for you</w:t>
      </w:r>
      <w:r w:rsidRPr="005F51AD">
        <w:rPr>
          <w:color w:val="C00000"/>
          <w:sz w:val="36"/>
          <w:szCs w:val="36"/>
        </w:rPr>
        <w:t>:</w:t>
      </w:r>
      <w:r w:rsidRPr="00405966">
        <w:rPr>
          <w:sz w:val="36"/>
          <w:szCs w:val="36"/>
        </w:rPr>
        <w:t xml:space="preserve"> </w:t>
      </w:r>
      <w:r w:rsidR="0023185B" w:rsidRPr="0023185B">
        <w:rPr>
          <w:sz w:val="36"/>
          <w:szCs w:val="36"/>
        </w:rPr>
        <w:drawing>
          <wp:inline distT="0" distB="0" distL="0" distR="0">
            <wp:extent cx="542925" cy="523875"/>
            <wp:effectExtent l="19050" t="0" r="9525" b="0"/>
            <wp:docPr id="3" name="Picture 4" descr="http://www1.istockphoto.com/file_thumbview_approve/1768667/2/istockphoto_1768667_amaz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1.istockphoto.com/file_thumbview_approve/1768667/2/istockphoto_1768667_amazed.jpg"/>
                    <pic:cNvPicPr>
                      <a:picLocks noChangeAspect="1" noChangeArrowheads="1"/>
                    </pic:cNvPicPr>
                  </pic:nvPicPr>
                  <pic:blipFill>
                    <a:blip r:embed="rId5" cstate="print"/>
                    <a:srcRect/>
                    <a:stretch>
                      <a:fillRect/>
                    </a:stretch>
                  </pic:blipFill>
                  <pic:spPr bwMode="auto">
                    <a:xfrm>
                      <a:off x="0" y="0"/>
                      <a:ext cx="542925" cy="523875"/>
                    </a:xfrm>
                    <a:prstGeom prst="rect">
                      <a:avLst/>
                    </a:prstGeom>
                    <a:noFill/>
                    <a:ln w="9525">
                      <a:noFill/>
                      <a:miter lim="800000"/>
                      <a:headEnd/>
                      <a:tailEnd/>
                    </a:ln>
                  </pic:spPr>
                </pic:pic>
              </a:graphicData>
            </a:graphic>
          </wp:inline>
        </w:drawing>
      </w:r>
    </w:p>
    <w:p w:rsidR="00405966" w:rsidRPr="00405966" w:rsidRDefault="00405966" w:rsidP="00405966">
      <w:r>
        <w:t xml:space="preserve">This device allows you to have </w:t>
      </w:r>
      <w:r w:rsidR="00570164">
        <w:t xml:space="preserve">more financial freedom and independency from the power company.  It makes the consumer able to supply energy to his own home bypassing the power company.  The benefits are being more fiscally responsible, having more independence from the power company and experiencing how energy conversion is useful.        </w:t>
      </w:r>
    </w:p>
    <w:p w:rsidR="00405966" w:rsidRPr="00570164" w:rsidRDefault="00405966" w:rsidP="00405966">
      <w:pPr>
        <w:rPr>
          <w:i/>
        </w:rPr>
      </w:pPr>
      <w:r w:rsidRPr="00570164">
        <w:rPr>
          <w:i/>
        </w:rPr>
        <w:t>The AC to AC converter takes three phase alternating current and converts it into single phase alternating current.  Three phases come off the generator and the leads are plugged into the converter, it combines the three phases into one through different manipulations inside the box.  This allows you to run your home off of the power generated by the wind turbine.</w:t>
      </w:r>
    </w:p>
    <w:p w:rsidR="00405966" w:rsidRDefault="00405966">
      <w:pPr>
        <w:rPr>
          <w:sz w:val="36"/>
          <w:szCs w:val="36"/>
        </w:rPr>
      </w:pPr>
    </w:p>
    <w:p w:rsidR="0004456C" w:rsidRPr="00E72EED" w:rsidRDefault="0004456C">
      <w:pPr>
        <w:rPr>
          <w:sz w:val="36"/>
          <w:szCs w:val="36"/>
        </w:rPr>
      </w:pPr>
      <w:r w:rsidRPr="005F51AD">
        <w:rPr>
          <w:color w:val="31849B" w:themeColor="accent5" w:themeShade="BF"/>
          <w:sz w:val="36"/>
          <w:szCs w:val="36"/>
        </w:rPr>
        <w:t>What it can be used for:</w:t>
      </w:r>
      <w:r w:rsidR="0090196D" w:rsidRPr="0090196D">
        <w:t xml:space="preserve"> </w:t>
      </w:r>
      <w:r w:rsidR="0090196D">
        <w:rPr>
          <w:noProof/>
        </w:rPr>
        <w:drawing>
          <wp:inline distT="0" distB="0" distL="0" distR="0">
            <wp:extent cx="400050" cy="428625"/>
            <wp:effectExtent l="19050" t="0" r="0" b="0"/>
            <wp:docPr id="1" name="Picture 1" descr="http://rtnl.files.wordpress.com/2007/01/thinker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rtnl.files.wordpress.com/2007/01/thinker21.jpg"/>
                    <pic:cNvPicPr>
                      <a:picLocks noChangeAspect="1" noChangeArrowheads="1"/>
                    </pic:cNvPicPr>
                  </pic:nvPicPr>
                  <pic:blipFill>
                    <a:blip r:embed="rId6" cstate="print"/>
                    <a:srcRect/>
                    <a:stretch>
                      <a:fillRect/>
                    </a:stretch>
                  </pic:blipFill>
                  <pic:spPr bwMode="auto">
                    <a:xfrm>
                      <a:off x="0" y="0"/>
                      <a:ext cx="401163" cy="429818"/>
                    </a:xfrm>
                    <a:prstGeom prst="rect">
                      <a:avLst/>
                    </a:prstGeom>
                    <a:noFill/>
                    <a:ln w="9525">
                      <a:noFill/>
                      <a:miter lim="800000"/>
                      <a:headEnd/>
                      <a:tailEnd/>
                    </a:ln>
                  </pic:spPr>
                </pic:pic>
              </a:graphicData>
            </a:graphic>
          </wp:inline>
        </w:drawing>
      </w:r>
    </w:p>
    <w:p w:rsidR="0004456C" w:rsidRDefault="00D408DE">
      <w:r>
        <w:t xml:space="preserve">“Why is this device practical and useful to me?” this is an excellent question.  This AC to AC converter allows you to have your own usable power source.  It will reduce your electric bill or the electric company will pay you money for using it!  The concept is simple.  Have a three phase wind generator that will be plugged into this converter which will convert it into single phase AC.  What that means is you can have your wind generator hooked up to this box and the output will allow you to power your house with the </w:t>
      </w:r>
      <w:r w:rsidR="00570164">
        <w:t xml:space="preserve">newly </w:t>
      </w:r>
      <w:r>
        <w:t>generated power.  Or</w:t>
      </w:r>
      <w:r w:rsidR="00570164">
        <w:t>,</w:t>
      </w:r>
      <w:r>
        <w:t xml:space="preserve"> another option you have is to sell the power back to the power company and have them pay you for the electricity you are putting back onto the line.    </w:t>
      </w:r>
    </w:p>
    <w:p w:rsidR="00E72EED" w:rsidRDefault="00E72EED"/>
    <w:p w:rsidR="00194711" w:rsidRPr="00405966" w:rsidRDefault="00194711">
      <w:pPr>
        <w:rPr>
          <w:sz w:val="36"/>
          <w:szCs w:val="36"/>
        </w:rPr>
      </w:pPr>
      <w:r w:rsidRPr="005F51AD">
        <w:rPr>
          <w:color w:val="76923C" w:themeColor="accent3" w:themeShade="BF"/>
          <w:sz w:val="36"/>
          <w:szCs w:val="36"/>
        </w:rPr>
        <w:t>Assembly:</w:t>
      </w:r>
      <w:r w:rsidR="0023185B" w:rsidRPr="0023185B">
        <w:rPr>
          <w:noProof/>
        </w:rPr>
        <w:t xml:space="preserve"> </w:t>
      </w:r>
      <w:r w:rsidR="0023185B" w:rsidRPr="0023185B">
        <w:rPr>
          <w:sz w:val="36"/>
          <w:szCs w:val="36"/>
        </w:rPr>
        <w:drawing>
          <wp:inline distT="0" distB="0" distL="0" distR="0">
            <wp:extent cx="614905" cy="485775"/>
            <wp:effectExtent l="19050" t="0" r="0" b="0"/>
            <wp:docPr id="5" name="Picture 7" descr="http://www.johndclare.net/images/Ford%20Assembly%20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johndclare.net/images/Ford%20Assembly%20line.JPG"/>
                    <pic:cNvPicPr>
                      <a:picLocks noChangeAspect="1" noChangeArrowheads="1"/>
                    </pic:cNvPicPr>
                  </pic:nvPicPr>
                  <pic:blipFill>
                    <a:blip r:embed="rId7" cstate="print"/>
                    <a:srcRect/>
                    <a:stretch>
                      <a:fillRect/>
                    </a:stretch>
                  </pic:blipFill>
                  <pic:spPr bwMode="auto">
                    <a:xfrm>
                      <a:off x="0" y="0"/>
                      <a:ext cx="614905" cy="485775"/>
                    </a:xfrm>
                    <a:prstGeom prst="rect">
                      <a:avLst/>
                    </a:prstGeom>
                    <a:noFill/>
                    <a:ln w="9525">
                      <a:noFill/>
                      <a:miter lim="800000"/>
                      <a:headEnd/>
                      <a:tailEnd/>
                    </a:ln>
                  </pic:spPr>
                </pic:pic>
              </a:graphicData>
            </a:graphic>
          </wp:inline>
        </w:drawing>
      </w:r>
    </w:p>
    <w:p w:rsidR="00194711" w:rsidRDefault="00194711">
      <w:r>
        <w:t>In order to operate this device there is no pre</w:t>
      </w:r>
      <w:r w:rsidR="0023185B">
        <w:t xml:space="preserve">-required </w:t>
      </w:r>
      <w:r>
        <w:t xml:space="preserve">knowledge.  The converter has three leads one to turn the device on, the second is the output power that is plugged back into the wall and the third are the lines coming from the wind generator.    These are directions to follow when hooking up the device.  BE CAUTIOUS WHEN ASSEMBLING; YOU ARE DEALING WITH </w:t>
      </w:r>
      <w:r w:rsidR="00D408DE">
        <w:t>VERY HIGH</w:t>
      </w:r>
      <w:r>
        <w:t xml:space="preserve"> OF VOLTAGE! </w:t>
      </w:r>
    </w:p>
    <w:p w:rsidR="0023185B" w:rsidRDefault="0023185B" w:rsidP="00194711">
      <w:pPr>
        <w:pStyle w:val="ListParagraph"/>
        <w:numPr>
          <w:ilvl w:val="0"/>
          <w:numId w:val="1"/>
        </w:numPr>
      </w:pPr>
      <w:r>
        <w:t xml:space="preserve">Make sure the three wires are </w:t>
      </w:r>
      <w:r w:rsidRPr="0023185B">
        <w:rPr>
          <w:b/>
        </w:rPr>
        <w:t>not</w:t>
      </w:r>
      <w:r>
        <w:t xml:space="preserve"> connected to the turbine when you are hooking up the converter. </w:t>
      </w:r>
    </w:p>
    <w:p w:rsidR="0023185B" w:rsidRDefault="0023185B" w:rsidP="00194711">
      <w:pPr>
        <w:pStyle w:val="ListParagraph"/>
        <w:numPr>
          <w:ilvl w:val="0"/>
          <w:numId w:val="1"/>
        </w:numPr>
      </w:pPr>
      <w:r>
        <w:t xml:space="preserve">There is a large cord which contains three wires that comes from the wind generator which will get plugged into the converter.  The converter has three different inputs, each color coordinated, </w:t>
      </w:r>
      <w:r w:rsidRPr="0004456C">
        <w:rPr>
          <w:b/>
        </w:rPr>
        <w:t>match the correct colors together</w:t>
      </w:r>
      <w:r>
        <w:t xml:space="preserve">. Example: match the blue cord to the blue outlet and the green cord to the green outlet, etc.  If your cords are not color coordinated the first opening on the left, when facing the box can accommodate </w:t>
      </w:r>
      <w:r w:rsidRPr="0004456C">
        <w:rPr>
          <w:b/>
        </w:rPr>
        <w:t>any lead</w:t>
      </w:r>
      <w:r>
        <w:t xml:space="preserve"> coming off the generator, the middle opening can accommodate </w:t>
      </w:r>
      <w:r w:rsidRPr="0004456C">
        <w:rPr>
          <w:b/>
        </w:rPr>
        <w:t>any lead</w:t>
      </w:r>
      <w:r>
        <w:t xml:space="preserve"> coming off the generator and the far right opening can accommodate </w:t>
      </w:r>
      <w:r w:rsidRPr="0004456C">
        <w:rPr>
          <w:b/>
        </w:rPr>
        <w:t>any lead</w:t>
      </w:r>
      <w:r>
        <w:t xml:space="preserve"> coming off the generator.</w:t>
      </w:r>
    </w:p>
    <w:p w:rsidR="0023185B" w:rsidRDefault="0023185B" w:rsidP="0023185B">
      <w:pPr>
        <w:pStyle w:val="ListParagraph"/>
        <w:numPr>
          <w:ilvl w:val="0"/>
          <w:numId w:val="1"/>
        </w:numPr>
      </w:pPr>
      <w:r>
        <w:lastRenderedPageBreak/>
        <w:t>Plug the output power cord into the wall.  This is the power flow</w:t>
      </w:r>
      <w:r w:rsidR="00AD403F">
        <w:t>ing back i</w:t>
      </w:r>
      <w:r>
        <w:t xml:space="preserve">nto </w:t>
      </w:r>
      <w:r w:rsidR="00AD403F">
        <w:t>your house.</w:t>
      </w:r>
    </w:p>
    <w:p w:rsidR="0004456C" w:rsidRDefault="0004456C" w:rsidP="00194711">
      <w:pPr>
        <w:pStyle w:val="ListParagraph"/>
        <w:numPr>
          <w:ilvl w:val="0"/>
          <w:numId w:val="1"/>
        </w:numPr>
      </w:pPr>
      <w:r>
        <w:t>Plug the power cord into the wall to turn the device on.</w:t>
      </w:r>
    </w:p>
    <w:p w:rsidR="00AD403F" w:rsidRDefault="00AD403F" w:rsidP="00194711">
      <w:pPr>
        <w:pStyle w:val="ListParagraph"/>
        <w:numPr>
          <w:ilvl w:val="0"/>
          <w:numId w:val="1"/>
        </w:numPr>
      </w:pPr>
      <w:r>
        <w:t xml:space="preserve">Now you are able to hook up the wind generator </w:t>
      </w:r>
      <w:r w:rsidR="008632C0">
        <w:t>supplying</w:t>
      </w:r>
      <w:r>
        <w:t xml:space="preserve"> </w:t>
      </w:r>
      <w:r w:rsidR="008632C0">
        <w:t xml:space="preserve">electricity. </w:t>
      </w:r>
    </w:p>
    <w:p w:rsidR="0023185B" w:rsidRDefault="0023185B" w:rsidP="00773799">
      <w:pPr>
        <w:rPr>
          <w:b/>
          <w:sz w:val="36"/>
          <w:szCs w:val="36"/>
        </w:rPr>
      </w:pPr>
    </w:p>
    <w:p w:rsidR="00773799" w:rsidRPr="00405966" w:rsidRDefault="00773799" w:rsidP="00773799">
      <w:pPr>
        <w:rPr>
          <w:sz w:val="36"/>
          <w:szCs w:val="36"/>
        </w:rPr>
      </w:pPr>
      <w:r w:rsidRPr="005F51AD">
        <w:rPr>
          <w:color w:val="E36C0A" w:themeColor="accent6" w:themeShade="BF"/>
          <w:sz w:val="36"/>
          <w:szCs w:val="36"/>
        </w:rPr>
        <w:t>Operation:</w:t>
      </w:r>
      <w:r w:rsidR="0023185B" w:rsidRPr="0023185B">
        <w:t xml:space="preserve"> </w:t>
      </w:r>
      <w:r w:rsidR="0023185B">
        <w:rPr>
          <w:noProof/>
        </w:rPr>
        <w:drawing>
          <wp:inline distT="0" distB="0" distL="0" distR="0">
            <wp:extent cx="714375" cy="714375"/>
            <wp:effectExtent l="19050" t="0" r="9525" b="0"/>
            <wp:docPr id="10" name="Picture 10" descr="http://addins.wgem.com/blogs/sports/wp-content/uploads/2009/01/opera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addins.wgem.com/blogs/sports/wp-content/uploads/2009/01/operation.jpg"/>
                    <pic:cNvPicPr>
                      <a:picLocks noChangeAspect="1" noChangeArrowheads="1"/>
                    </pic:cNvPicPr>
                  </pic:nvPicPr>
                  <pic:blipFill>
                    <a:blip r:embed="rId8" cstate="print"/>
                    <a:srcRect/>
                    <a:stretch>
                      <a:fillRect/>
                    </a:stretch>
                  </pic:blipFill>
                  <pic:spPr bwMode="auto">
                    <a:xfrm>
                      <a:off x="0" y="0"/>
                      <a:ext cx="714375" cy="714375"/>
                    </a:xfrm>
                    <a:prstGeom prst="rect">
                      <a:avLst/>
                    </a:prstGeom>
                    <a:noFill/>
                    <a:ln w="9525">
                      <a:noFill/>
                      <a:miter lim="800000"/>
                      <a:headEnd/>
                      <a:tailEnd/>
                    </a:ln>
                  </pic:spPr>
                </pic:pic>
              </a:graphicData>
            </a:graphic>
          </wp:inline>
        </w:drawing>
      </w:r>
    </w:p>
    <w:p w:rsidR="00773799" w:rsidRDefault="00773799" w:rsidP="00773799">
      <w:pPr>
        <w:rPr>
          <w:b/>
        </w:rPr>
      </w:pPr>
      <w:r>
        <w:t xml:space="preserve">After the initial setup is finished there is very little that needs to be done.  The apparatus is self sufficient and can run on its own.  </w:t>
      </w:r>
      <w:r w:rsidR="00E72EED">
        <w:t xml:space="preserve">It should be checked on </w:t>
      </w:r>
      <w:r w:rsidR="00C515C7">
        <w:t xml:space="preserve">a </w:t>
      </w:r>
      <w:r w:rsidR="00E72EED">
        <w:t>weekly</w:t>
      </w:r>
      <w:r w:rsidR="00C515C7">
        <w:t xml:space="preserve"> basis</w:t>
      </w:r>
      <w:r w:rsidR="00E72EED">
        <w:t xml:space="preserve"> to ensure proper operation. </w:t>
      </w:r>
      <w:r>
        <w:t xml:space="preserve">   You know it is working properly if nothing is burning up.  If something does go wrong it will probably go wrong with in the first five minutes of operation.  If there are </w:t>
      </w:r>
      <w:r w:rsidRPr="00773799">
        <w:rPr>
          <w:b/>
        </w:rPr>
        <w:t>problems,</w:t>
      </w:r>
      <w:r>
        <w:t xml:space="preserve"> </w:t>
      </w:r>
      <w:r w:rsidRPr="00773799">
        <w:rPr>
          <w:b/>
        </w:rPr>
        <w:t>immediately</w:t>
      </w:r>
      <w:r>
        <w:t xml:space="preserve"> </w:t>
      </w:r>
      <w:r w:rsidRPr="00773799">
        <w:rPr>
          <w:b/>
        </w:rPr>
        <w:t>disconnect the incoming three phase</w:t>
      </w:r>
      <w:r>
        <w:rPr>
          <w:b/>
        </w:rPr>
        <w:t>’s</w:t>
      </w:r>
      <w:r w:rsidRPr="00773799">
        <w:rPr>
          <w:b/>
        </w:rPr>
        <w:t xml:space="preserve"> and unplug the power cord.</w:t>
      </w:r>
      <w:r>
        <w:rPr>
          <w:b/>
        </w:rPr>
        <w:t xml:space="preserve">  </w:t>
      </w:r>
      <w:r>
        <w:t xml:space="preserve">If problems occur please call 1-800-wer-ndsu.  </w:t>
      </w:r>
      <w:r>
        <w:rPr>
          <w:b/>
        </w:rPr>
        <w:t xml:space="preserve">    </w:t>
      </w:r>
      <w:r>
        <w:t xml:space="preserve"> </w:t>
      </w:r>
      <w:r w:rsidRPr="00773799">
        <w:rPr>
          <w:b/>
        </w:rPr>
        <w:t xml:space="preserve">  </w:t>
      </w:r>
    </w:p>
    <w:p w:rsidR="00C515C7" w:rsidRDefault="00C515C7" w:rsidP="00773799">
      <w:pPr>
        <w:rPr>
          <w:b/>
        </w:rPr>
      </w:pPr>
    </w:p>
    <w:p w:rsidR="00C515C7" w:rsidRDefault="00C515C7" w:rsidP="00773799">
      <w:r w:rsidRPr="005F51AD">
        <w:rPr>
          <w:color w:val="00B0F0"/>
          <w:sz w:val="36"/>
          <w:szCs w:val="36"/>
        </w:rPr>
        <w:t>Contact information</w:t>
      </w:r>
      <w:r>
        <w:t xml:space="preserve"> </w:t>
      </w:r>
      <w:r w:rsidRPr="00C515C7">
        <w:drawing>
          <wp:inline distT="0" distB="0" distL="0" distR="0">
            <wp:extent cx="504825" cy="504825"/>
            <wp:effectExtent l="19050" t="0" r="9525" b="0"/>
            <wp:docPr id="8" name="Picture 13" descr="http://info.synnex.com/pcw/blog/pcw/Informa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info.synnex.com/pcw/blog/pcw/Information.jpg"/>
                    <pic:cNvPicPr>
                      <a:picLocks noChangeAspect="1" noChangeArrowheads="1"/>
                    </pic:cNvPicPr>
                  </pic:nvPicPr>
                  <pic:blipFill>
                    <a:blip r:embed="rId9" cstate="print"/>
                    <a:srcRect/>
                    <a:stretch>
                      <a:fillRect/>
                    </a:stretch>
                  </pic:blipFill>
                  <pic:spPr bwMode="auto">
                    <a:xfrm>
                      <a:off x="0" y="0"/>
                      <a:ext cx="504825" cy="504825"/>
                    </a:xfrm>
                    <a:prstGeom prst="rect">
                      <a:avLst/>
                    </a:prstGeom>
                    <a:noFill/>
                    <a:ln w="9525">
                      <a:noFill/>
                      <a:miter lim="800000"/>
                      <a:headEnd/>
                      <a:tailEnd/>
                    </a:ln>
                  </pic:spPr>
                </pic:pic>
              </a:graphicData>
            </a:graphic>
          </wp:inline>
        </w:drawing>
      </w:r>
    </w:p>
    <w:p w:rsidR="00C515C7" w:rsidRDefault="00C515C7" w:rsidP="00773799">
      <w:r>
        <w:t xml:space="preserve"> </w:t>
      </w:r>
    </w:p>
    <w:p w:rsidR="00C515C7" w:rsidRDefault="00C515C7" w:rsidP="00773799">
      <w:r>
        <w:t>Phone: 1-800-wer-ndsu</w:t>
      </w:r>
    </w:p>
    <w:p w:rsidR="00C515C7" w:rsidRPr="00C515C7" w:rsidRDefault="00C515C7" w:rsidP="00773799">
      <w:r>
        <w:t>Email: www. AC_to_AC_rus@ndsu.edu</w:t>
      </w:r>
    </w:p>
    <w:sectPr w:rsidR="00C515C7" w:rsidRPr="00C515C7" w:rsidSect="00530486">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0203E"/>
    <w:multiLevelType w:val="hybridMultilevel"/>
    <w:tmpl w:val="D63C36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741A01"/>
    <w:multiLevelType w:val="hybridMultilevel"/>
    <w:tmpl w:val="3F2AA0EE"/>
    <w:lvl w:ilvl="0" w:tplc="E82468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1421EA2"/>
    <w:multiLevelType w:val="hybridMultilevel"/>
    <w:tmpl w:val="CEFC4E80"/>
    <w:lvl w:ilvl="0" w:tplc="F310715A">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1B226B2"/>
    <w:multiLevelType w:val="hybridMultilevel"/>
    <w:tmpl w:val="9FA2A4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characterSpacingControl w:val="doNotCompress"/>
  <w:compat/>
  <w:rsids>
    <w:rsidRoot w:val="00194711"/>
    <w:rsid w:val="000169BD"/>
    <w:rsid w:val="0004456C"/>
    <w:rsid w:val="00194711"/>
    <w:rsid w:val="0023185B"/>
    <w:rsid w:val="00405966"/>
    <w:rsid w:val="00530486"/>
    <w:rsid w:val="00570164"/>
    <w:rsid w:val="005F51AD"/>
    <w:rsid w:val="00773799"/>
    <w:rsid w:val="00791268"/>
    <w:rsid w:val="008632C0"/>
    <w:rsid w:val="0090196D"/>
    <w:rsid w:val="009472A3"/>
    <w:rsid w:val="00AC255F"/>
    <w:rsid w:val="00AD403F"/>
    <w:rsid w:val="00BB6BD0"/>
    <w:rsid w:val="00BF33C8"/>
    <w:rsid w:val="00C515C7"/>
    <w:rsid w:val="00D408DE"/>
    <w:rsid w:val="00E248AA"/>
    <w:rsid w:val="00E72EE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3048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94711"/>
    <w:pPr>
      <w:ind w:left="720"/>
      <w:contextualSpacing/>
    </w:pPr>
  </w:style>
  <w:style w:type="paragraph" w:styleId="BalloonText">
    <w:name w:val="Balloon Text"/>
    <w:basedOn w:val="Normal"/>
    <w:link w:val="BalloonTextChar"/>
    <w:rsid w:val="0090196D"/>
    <w:rPr>
      <w:rFonts w:ascii="Tahoma" w:hAnsi="Tahoma" w:cs="Tahoma"/>
      <w:sz w:val="16"/>
      <w:szCs w:val="16"/>
    </w:rPr>
  </w:style>
  <w:style w:type="character" w:customStyle="1" w:styleId="BalloonTextChar">
    <w:name w:val="Balloon Text Char"/>
    <w:basedOn w:val="DefaultParagraphFont"/>
    <w:link w:val="BalloonText"/>
    <w:rsid w:val="0090196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98</TotalTime>
  <Pages>4</Pages>
  <Words>646</Words>
  <Characters>3118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North Dakota State University</Company>
  <LinksUpToDate>false</LinksUpToDate>
  <CharactersWithSpaces>3757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Nicholas.Sauer</dc:creator>
  <cp:keywords/>
  <dc:description/>
  <cp:lastModifiedBy>The School Of North Dakota State University</cp:lastModifiedBy>
  <cp:revision>9</cp:revision>
  <dcterms:created xsi:type="dcterms:W3CDTF">2010-04-27T14:36:00Z</dcterms:created>
  <dcterms:modified xsi:type="dcterms:W3CDTF">2010-04-27T18:26:00Z</dcterms:modified>
</cp:coreProperties>
</file>